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78D4" w14:textId="14DC6EDE" w:rsidR="00CF6F7D" w:rsidRDefault="005650F1" w:rsidP="00A735B0">
      <w:pPr>
        <w:pStyle w:val="Heading1"/>
        <w:spacing w:before="0"/>
      </w:pPr>
      <w:r>
        <w:rPr>
          <w:noProof/>
          <w:lang w:val="en-US" w:eastAsia="en-US"/>
        </w:rPr>
        <w:drawing>
          <wp:anchor distT="0" distB="0" distL="114300" distR="114300" simplePos="0" relativeHeight="251659264" behindDoc="1" locked="0" layoutInCell="1" allowOverlap="1" wp14:anchorId="6BD1DB92" wp14:editId="6E868AD1">
            <wp:simplePos x="0" y="0"/>
            <wp:positionH relativeFrom="margin">
              <wp:posOffset>-539750</wp:posOffset>
            </wp:positionH>
            <wp:positionV relativeFrom="page">
              <wp:posOffset>-3175</wp:posOffset>
            </wp:positionV>
            <wp:extent cx="7562215" cy="10692130"/>
            <wp:effectExtent l="0" t="0" r="0" b="0"/>
            <wp:wrapNone/>
            <wp:docPr id="7" name="WordPictureWatermark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WordPictureWatermark3" descr="A close up of a logo&#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r w:rsidR="00704A89" w:rsidRPr="00704A89">
        <w:t xml:space="preserve">Data Protection Impact Assessment </w:t>
      </w:r>
      <w:r w:rsidR="00764B14">
        <w:br/>
      </w:r>
      <w:r w:rsidR="00704A89" w:rsidRPr="00704A89">
        <w:t>(DPIA) Checklist</w:t>
      </w:r>
    </w:p>
    <w:p w14:paraId="524A2DB6" w14:textId="77777777" w:rsidR="00CF6F7D" w:rsidRDefault="00CF6F7D" w:rsidP="009F7D76"/>
    <w:tbl>
      <w:tblPr>
        <w:tblStyle w:val="TableGrid1"/>
        <w:tblpPr w:leftFromText="180" w:rightFromText="180" w:vertAnchor="text" w:tblpXSpec="center" w:tblpY="1"/>
        <w:tblOverlap w:val="never"/>
        <w:tblW w:w="10601" w:type="dxa"/>
        <w:jc w:val="center"/>
        <w:tblLook w:val="04A0" w:firstRow="1" w:lastRow="0" w:firstColumn="1" w:lastColumn="0" w:noHBand="0" w:noVBand="1"/>
      </w:tblPr>
      <w:tblGrid>
        <w:gridCol w:w="2405"/>
        <w:gridCol w:w="4820"/>
        <w:gridCol w:w="1706"/>
        <w:gridCol w:w="1670"/>
      </w:tblGrid>
      <w:tr w:rsidR="00CF6F7D" w:rsidRPr="00CF6F7D" w14:paraId="7D83399B" w14:textId="77777777" w:rsidTr="005650F1">
        <w:trPr>
          <w:trHeight w:val="252"/>
          <w:jc w:val="center"/>
        </w:trPr>
        <w:tc>
          <w:tcPr>
            <w:tcW w:w="10601" w:type="dxa"/>
            <w:gridSpan w:val="4"/>
            <w:tcBorders>
              <w:top w:val="nil"/>
              <w:left w:val="nil"/>
              <w:right w:val="nil"/>
            </w:tcBorders>
            <w:shd w:val="clear" w:color="auto" w:fill="FFFFFF"/>
          </w:tcPr>
          <w:p w14:paraId="510D1248" w14:textId="441D663D" w:rsidR="00CF6F7D" w:rsidRPr="0036293B" w:rsidRDefault="0036293B" w:rsidP="005A55F6">
            <w:pPr>
              <w:spacing w:line="360" w:lineRule="auto"/>
              <w:rPr>
                <w:rFonts w:eastAsia="Calibri" w:cs="Arial"/>
                <w:lang w:eastAsia="en-US"/>
              </w:rPr>
            </w:pPr>
            <w:hyperlink r:id="rId11" w:history="1">
              <w:r w:rsidRPr="0036293B">
                <w:rPr>
                  <w:rStyle w:val="Hyperlink"/>
                  <w:rFonts w:eastAsia="Calibri" w:cs="Arial"/>
                  <w:sz w:val="20"/>
                  <w:szCs w:val="20"/>
                  <w:lang w:eastAsia="en-US"/>
                </w:rPr>
                <w:t>https://www.lboro.ac.uk/data-privacy/resources/dpia/</w:t>
              </w:r>
            </w:hyperlink>
          </w:p>
        </w:tc>
      </w:tr>
      <w:tr w:rsidR="00CF6F7D" w:rsidRPr="00CF6F7D" w14:paraId="2210C8E2" w14:textId="77777777" w:rsidTr="007C069D">
        <w:trPr>
          <w:trHeight w:val="310"/>
          <w:jc w:val="center"/>
        </w:trPr>
        <w:tc>
          <w:tcPr>
            <w:tcW w:w="2405" w:type="dxa"/>
          </w:tcPr>
          <w:p w14:paraId="2E45ED44" w14:textId="77777777" w:rsidR="00CF6F7D" w:rsidRPr="00CF6F7D" w:rsidRDefault="00CF6F7D" w:rsidP="00CF6F7D">
            <w:pPr>
              <w:rPr>
                <w:rFonts w:eastAsia="Calibri" w:cs="Arial"/>
                <w:b/>
                <w:bCs/>
                <w:lang w:eastAsia="en-US"/>
              </w:rPr>
            </w:pPr>
            <w:r w:rsidRPr="00CF6F7D">
              <w:rPr>
                <w:rFonts w:eastAsia="Calibri" w:cs="Arial"/>
                <w:b/>
                <w:bCs/>
                <w:lang w:eastAsia="en-US"/>
              </w:rPr>
              <w:t>Title of Project</w:t>
            </w:r>
          </w:p>
        </w:tc>
        <w:tc>
          <w:tcPr>
            <w:tcW w:w="8196" w:type="dxa"/>
            <w:gridSpan w:val="3"/>
          </w:tcPr>
          <w:p w14:paraId="4BAC0A37" w14:textId="77777777" w:rsidR="00CF6F7D" w:rsidRPr="00CF6F7D" w:rsidRDefault="00CF6F7D" w:rsidP="00CF6F7D">
            <w:pPr>
              <w:rPr>
                <w:rFonts w:eastAsia="Calibri" w:cs="Arial"/>
                <w:lang w:eastAsia="en-US"/>
              </w:rPr>
            </w:pPr>
          </w:p>
        </w:tc>
      </w:tr>
      <w:tr w:rsidR="00CF6F7D" w:rsidRPr="00CF6F7D" w14:paraId="28ADE59C" w14:textId="77777777" w:rsidTr="007C069D">
        <w:trPr>
          <w:trHeight w:val="286"/>
          <w:jc w:val="center"/>
        </w:trPr>
        <w:tc>
          <w:tcPr>
            <w:tcW w:w="2405" w:type="dxa"/>
          </w:tcPr>
          <w:p w14:paraId="78F744F7" w14:textId="77777777" w:rsidR="00CF6F7D" w:rsidRPr="00CF6F7D" w:rsidRDefault="00CF6F7D" w:rsidP="00CF6F7D">
            <w:pPr>
              <w:rPr>
                <w:rFonts w:eastAsia="Calibri" w:cs="Arial"/>
                <w:b/>
                <w:bCs/>
                <w:lang w:eastAsia="en-US"/>
              </w:rPr>
            </w:pPr>
            <w:r w:rsidRPr="00CF6F7D">
              <w:rPr>
                <w:rFonts w:eastAsia="Calibri" w:cs="Arial"/>
                <w:b/>
                <w:bCs/>
                <w:lang w:eastAsia="en-US"/>
              </w:rPr>
              <w:t>Project Lead</w:t>
            </w:r>
          </w:p>
        </w:tc>
        <w:tc>
          <w:tcPr>
            <w:tcW w:w="8196" w:type="dxa"/>
            <w:gridSpan w:val="3"/>
          </w:tcPr>
          <w:p w14:paraId="411DA0C8" w14:textId="77777777" w:rsidR="00CF6F7D" w:rsidRPr="00CF6F7D" w:rsidRDefault="00CF6F7D" w:rsidP="00CF6F7D">
            <w:pPr>
              <w:rPr>
                <w:rFonts w:eastAsia="Calibri" w:cs="Arial"/>
                <w:lang w:eastAsia="en-US"/>
              </w:rPr>
            </w:pPr>
          </w:p>
        </w:tc>
      </w:tr>
      <w:tr w:rsidR="00CF6F7D" w:rsidRPr="00CF6F7D" w14:paraId="3117DBAD" w14:textId="77777777" w:rsidTr="00CB39AD">
        <w:trPr>
          <w:trHeight w:val="506"/>
          <w:jc w:val="center"/>
        </w:trPr>
        <w:tc>
          <w:tcPr>
            <w:tcW w:w="2405" w:type="dxa"/>
          </w:tcPr>
          <w:p w14:paraId="324E5A0E" w14:textId="77777777" w:rsidR="00CF6F7D" w:rsidRPr="00CF6F7D" w:rsidRDefault="00CF6F7D" w:rsidP="00CF6F7D">
            <w:pPr>
              <w:rPr>
                <w:rFonts w:eastAsia="Calibri" w:cs="Arial"/>
                <w:b/>
                <w:bCs/>
                <w:lang w:eastAsia="en-US"/>
              </w:rPr>
            </w:pPr>
            <w:r w:rsidRPr="00CF6F7D">
              <w:rPr>
                <w:rFonts w:eastAsia="Calibri" w:cs="Arial"/>
                <w:b/>
                <w:bCs/>
                <w:lang w:eastAsia="en-US"/>
              </w:rPr>
              <w:t>Owner (School/Service)</w:t>
            </w:r>
          </w:p>
        </w:tc>
        <w:tc>
          <w:tcPr>
            <w:tcW w:w="4820" w:type="dxa"/>
          </w:tcPr>
          <w:p w14:paraId="02E19066" w14:textId="77777777" w:rsidR="00CF6F7D" w:rsidRPr="00CF6F7D" w:rsidRDefault="00CF6F7D" w:rsidP="00CF6F7D">
            <w:pPr>
              <w:rPr>
                <w:rFonts w:eastAsia="Calibri" w:cs="Arial"/>
                <w:lang w:eastAsia="en-US"/>
              </w:rPr>
            </w:pPr>
          </w:p>
        </w:tc>
        <w:tc>
          <w:tcPr>
            <w:tcW w:w="1706" w:type="dxa"/>
          </w:tcPr>
          <w:p w14:paraId="226D4D35" w14:textId="77777777" w:rsidR="00CF6F7D" w:rsidRPr="00CF6F7D" w:rsidRDefault="00CF6F7D" w:rsidP="00CF6F7D">
            <w:pPr>
              <w:rPr>
                <w:rFonts w:eastAsia="Calibri" w:cs="Arial"/>
                <w:b/>
                <w:bCs/>
                <w:lang w:eastAsia="en-US"/>
              </w:rPr>
            </w:pPr>
            <w:r w:rsidRPr="00CF6F7D">
              <w:rPr>
                <w:rFonts w:eastAsia="Calibri" w:cs="Arial"/>
                <w:b/>
                <w:bCs/>
                <w:lang w:eastAsia="en-US"/>
              </w:rPr>
              <w:t>Date:</w:t>
            </w:r>
          </w:p>
        </w:tc>
        <w:tc>
          <w:tcPr>
            <w:tcW w:w="1670" w:type="dxa"/>
          </w:tcPr>
          <w:p w14:paraId="5637ADEA" w14:textId="77777777" w:rsidR="00CF6F7D" w:rsidRPr="00CF6F7D" w:rsidRDefault="00CF6F7D" w:rsidP="00CF6F7D">
            <w:pPr>
              <w:rPr>
                <w:rFonts w:eastAsia="Calibri" w:cs="Arial"/>
                <w:lang w:eastAsia="en-US"/>
              </w:rPr>
            </w:pPr>
          </w:p>
        </w:tc>
      </w:tr>
      <w:tr w:rsidR="00CF6F7D" w:rsidRPr="00CF6F7D" w14:paraId="0D4C3766" w14:textId="77777777" w:rsidTr="00CB39AD">
        <w:trPr>
          <w:trHeight w:val="264"/>
          <w:jc w:val="center"/>
        </w:trPr>
        <w:tc>
          <w:tcPr>
            <w:tcW w:w="8931" w:type="dxa"/>
            <w:gridSpan w:val="3"/>
            <w:shd w:val="clear" w:color="auto" w:fill="D9D9D9"/>
          </w:tcPr>
          <w:p w14:paraId="7B534460" w14:textId="77777777" w:rsidR="00CF6F7D" w:rsidRPr="00CF6F7D" w:rsidRDefault="00CF6F7D" w:rsidP="00CF6F7D">
            <w:pPr>
              <w:tabs>
                <w:tab w:val="left" w:pos="6022"/>
              </w:tabs>
              <w:rPr>
                <w:rFonts w:eastAsia="Calibri" w:cs="Arial"/>
                <w:b/>
                <w:bCs/>
                <w:lang w:eastAsia="en-US"/>
              </w:rPr>
            </w:pPr>
            <w:r w:rsidRPr="00CF6F7D">
              <w:rPr>
                <w:rFonts w:eastAsia="Calibri" w:cs="Arial"/>
                <w:b/>
                <w:bCs/>
                <w:lang w:eastAsia="en-US"/>
              </w:rPr>
              <w:t>Mandatory grounds to conduct a DPIA</w:t>
            </w:r>
          </w:p>
        </w:tc>
        <w:tc>
          <w:tcPr>
            <w:tcW w:w="1670" w:type="dxa"/>
            <w:shd w:val="clear" w:color="auto" w:fill="D9D9D9"/>
          </w:tcPr>
          <w:p w14:paraId="4473107C" w14:textId="77777777" w:rsidR="00CF6F7D" w:rsidRPr="00CF6F7D" w:rsidRDefault="00CF6F7D" w:rsidP="005A55F6">
            <w:pPr>
              <w:tabs>
                <w:tab w:val="left" w:pos="6022"/>
              </w:tabs>
              <w:jc w:val="center"/>
              <w:rPr>
                <w:rFonts w:eastAsia="Calibri" w:cs="Arial"/>
                <w:b/>
                <w:bCs/>
                <w:lang w:eastAsia="en-US"/>
              </w:rPr>
            </w:pPr>
            <w:r w:rsidRPr="00CF6F7D">
              <w:rPr>
                <w:rFonts w:eastAsia="Calibri" w:cs="Arial"/>
                <w:b/>
                <w:bCs/>
                <w:lang w:eastAsia="en-US"/>
              </w:rPr>
              <w:t>Yes/ No?</w:t>
            </w:r>
          </w:p>
        </w:tc>
      </w:tr>
      <w:tr w:rsidR="00CF6F7D" w:rsidRPr="00CF6F7D" w14:paraId="591579C2" w14:textId="77777777" w:rsidTr="00CB39AD">
        <w:trPr>
          <w:trHeight w:val="540"/>
          <w:jc w:val="center"/>
        </w:trPr>
        <w:tc>
          <w:tcPr>
            <w:tcW w:w="8931" w:type="dxa"/>
            <w:gridSpan w:val="3"/>
          </w:tcPr>
          <w:p w14:paraId="3FF5E912" w14:textId="77777777" w:rsidR="00CF6F7D" w:rsidRPr="00CF6F7D" w:rsidRDefault="00CF6F7D" w:rsidP="00CF6F7D">
            <w:pPr>
              <w:rPr>
                <w:rFonts w:eastAsia="Calibri" w:cs="Arial"/>
                <w:lang w:eastAsia="en-US"/>
              </w:rPr>
            </w:pPr>
            <w:r w:rsidRPr="00CF6F7D">
              <w:rPr>
                <w:rFonts w:eastAsia="Calibri" w:cs="Arial"/>
                <w:color w:val="000000"/>
                <w:lang w:val="en" w:eastAsia="en-US"/>
              </w:rPr>
              <w:t>My process does/will use systematic and extensive profiling or automated decision-making to make significant decisions about people.</w:t>
            </w:r>
          </w:p>
        </w:tc>
        <w:tc>
          <w:tcPr>
            <w:tcW w:w="1670" w:type="dxa"/>
          </w:tcPr>
          <w:p w14:paraId="57FB2709" w14:textId="77777777" w:rsidR="00CF6F7D" w:rsidRPr="00CF6F7D" w:rsidRDefault="00CF6F7D" w:rsidP="00CF6F7D">
            <w:pPr>
              <w:rPr>
                <w:rFonts w:eastAsia="Calibri" w:cs="Arial"/>
                <w:lang w:eastAsia="en-US"/>
              </w:rPr>
            </w:pPr>
          </w:p>
        </w:tc>
      </w:tr>
      <w:tr w:rsidR="00CF6F7D" w:rsidRPr="00CF6F7D" w14:paraId="67318CF7" w14:textId="77777777" w:rsidTr="00CB39AD">
        <w:trPr>
          <w:trHeight w:val="434"/>
          <w:jc w:val="center"/>
        </w:trPr>
        <w:tc>
          <w:tcPr>
            <w:tcW w:w="8931" w:type="dxa"/>
            <w:gridSpan w:val="3"/>
          </w:tcPr>
          <w:p w14:paraId="27ECDA20" w14:textId="77777777" w:rsidR="00CF6F7D" w:rsidRPr="00CF6F7D" w:rsidRDefault="00CF6F7D" w:rsidP="00CF6F7D">
            <w:pPr>
              <w:rPr>
                <w:rFonts w:eastAsia="Calibri" w:cs="Arial"/>
                <w:lang w:eastAsia="en-US"/>
              </w:rPr>
            </w:pPr>
            <w:r w:rsidRPr="00CF6F7D">
              <w:rPr>
                <w:rFonts w:eastAsia="Calibri" w:cs="Arial"/>
                <w:lang w:val="en" w:eastAsia="en-US"/>
              </w:rPr>
              <w:t xml:space="preserve">I do/will process </w:t>
            </w:r>
            <w:hyperlink r:id="rId12" w:history="1">
              <w:r w:rsidRPr="00CF6F7D">
                <w:rPr>
                  <w:rFonts w:eastAsia="Calibri" w:cs="Arial"/>
                  <w:color w:val="0563C1" w:themeColor="hyperlink"/>
                  <w:u w:val="single"/>
                  <w:lang w:val="en" w:eastAsia="en-US"/>
                </w:rPr>
                <w:t>special category data</w:t>
              </w:r>
            </w:hyperlink>
            <w:r w:rsidRPr="00CF6F7D">
              <w:rPr>
                <w:rFonts w:eastAsia="Calibri" w:cs="Arial"/>
                <w:lang w:val="en" w:eastAsia="en-US"/>
              </w:rPr>
              <w:t xml:space="preserve"> or criminal offence data on a large scale.  Special category data includes data on health and protected characteristics.  </w:t>
            </w:r>
          </w:p>
        </w:tc>
        <w:tc>
          <w:tcPr>
            <w:tcW w:w="1670" w:type="dxa"/>
          </w:tcPr>
          <w:p w14:paraId="4478BE83" w14:textId="77777777" w:rsidR="00CF6F7D" w:rsidRPr="00CF6F7D" w:rsidRDefault="00CF6F7D" w:rsidP="00CF6F7D">
            <w:pPr>
              <w:rPr>
                <w:rFonts w:eastAsia="Calibri" w:cs="Arial"/>
                <w:lang w:eastAsia="en-US"/>
              </w:rPr>
            </w:pPr>
          </w:p>
        </w:tc>
      </w:tr>
      <w:tr w:rsidR="00CF6F7D" w:rsidRPr="00CF6F7D" w14:paraId="58D4F20C" w14:textId="77777777" w:rsidTr="00CB39AD">
        <w:trPr>
          <w:trHeight w:val="385"/>
          <w:jc w:val="center"/>
        </w:trPr>
        <w:tc>
          <w:tcPr>
            <w:tcW w:w="8931" w:type="dxa"/>
            <w:gridSpan w:val="3"/>
          </w:tcPr>
          <w:p w14:paraId="72F9D6B7" w14:textId="77777777" w:rsidR="00CF6F7D" w:rsidRPr="00CF6F7D" w:rsidRDefault="00CF6F7D" w:rsidP="00CF6F7D">
            <w:pPr>
              <w:rPr>
                <w:rFonts w:eastAsia="Calibri" w:cs="Arial"/>
                <w:lang w:eastAsia="en-US"/>
              </w:rPr>
            </w:pPr>
            <w:r w:rsidRPr="00CF6F7D">
              <w:rPr>
                <w:rFonts w:eastAsia="Calibri" w:cs="Arial"/>
                <w:color w:val="000000"/>
                <w:lang w:val="en" w:eastAsia="en-US"/>
              </w:rPr>
              <w:t>My process does/will systematically monitor a publicly accessible place on a large scale.</w:t>
            </w:r>
          </w:p>
        </w:tc>
        <w:tc>
          <w:tcPr>
            <w:tcW w:w="1670" w:type="dxa"/>
          </w:tcPr>
          <w:p w14:paraId="75AF1566" w14:textId="77777777" w:rsidR="00CF6F7D" w:rsidRPr="00CF6F7D" w:rsidRDefault="00CF6F7D" w:rsidP="00CF6F7D">
            <w:pPr>
              <w:rPr>
                <w:rFonts w:eastAsia="Calibri" w:cs="Arial"/>
                <w:lang w:eastAsia="en-US"/>
              </w:rPr>
            </w:pPr>
          </w:p>
        </w:tc>
      </w:tr>
      <w:tr w:rsidR="00CF6F7D" w:rsidRPr="00CF6F7D" w14:paraId="5B065E04" w14:textId="77777777" w:rsidTr="00CB39AD">
        <w:trPr>
          <w:trHeight w:val="517"/>
          <w:jc w:val="center"/>
        </w:trPr>
        <w:tc>
          <w:tcPr>
            <w:tcW w:w="8931" w:type="dxa"/>
            <w:gridSpan w:val="3"/>
          </w:tcPr>
          <w:p w14:paraId="7C56AA45"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My process does/will use new technologies (such as systems, programs, websites, database </w:t>
            </w:r>
            <w:proofErr w:type="spellStart"/>
            <w:r w:rsidRPr="00CF6F7D">
              <w:rPr>
                <w:rFonts w:eastAsia="Calibri" w:cs="Arial"/>
                <w:color w:val="000000"/>
                <w:lang w:val="en" w:eastAsia="en-US"/>
              </w:rPr>
              <w:t>etc</w:t>
            </w:r>
            <w:proofErr w:type="spellEnd"/>
            <w:r w:rsidRPr="00CF6F7D">
              <w:rPr>
                <w:rFonts w:eastAsia="Calibri" w:cs="Arial"/>
                <w:color w:val="000000"/>
                <w:lang w:val="en" w:eastAsia="en-US"/>
              </w:rPr>
              <w:t>).</w:t>
            </w:r>
          </w:p>
        </w:tc>
        <w:tc>
          <w:tcPr>
            <w:tcW w:w="1670" w:type="dxa"/>
          </w:tcPr>
          <w:p w14:paraId="23CF1932" w14:textId="77777777" w:rsidR="00CF6F7D" w:rsidRPr="00CF6F7D" w:rsidRDefault="00CF6F7D" w:rsidP="00CF6F7D">
            <w:pPr>
              <w:rPr>
                <w:rFonts w:eastAsia="Calibri" w:cs="Arial"/>
                <w:lang w:eastAsia="en-US"/>
              </w:rPr>
            </w:pPr>
          </w:p>
        </w:tc>
      </w:tr>
      <w:tr w:rsidR="00CF6F7D" w:rsidRPr="00CF6F7D" w14:paraId="72AA7C10" w14:textId="77777777" w:rsidTr="00CB39AD">
        <w:trPr>
          <w:trHeight w:val="469"/>
          <w:jc w:val="center"/>
        </w:trPr>
        <w:tc>
          <w:tcPr>
            <w:tcW w:w="8931" w:type="dxa"/>
            <w:gridSpan w:val="3"/>
          </w:tcPr>
          <w:p w14:paraId="1E51AAE7"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My process does/will make decisions on someone’s access to a service, opportunity, or benefit.</w:t>
            </w:r>
          </w:p>
        </w:tc>
        <w:tc>
          <w:tcPr>
            <w:tcW w:w="1670" w:type="dxa"/>
          </w:tcPr>
          <w:p w14:paraId="3E162587" w14:textId="77777777" w:rsidR="00CF6F7D" w:rsidRPr="00CF6F7D" w:rsidRDefault="00CF6F7D" w:rsidP="00CF6F7D">
            <w:pPr>
              <w:rPr>
                <w:rFonts w:eastAsia="Calibri" w:cs="Arial"/>
                <w:lang w:eastAsia="en-US"/>
              </w:rPr>
            </w:pPr>
          </w:p>
        </w:tc>
      </w:tr>
      <w:tr w:rsidR="00CF6F7D" w:rsidRPr="00CF6F7D" w14:paraId="0D563E53" w14:textId="77777777" w:rsidTr="00CB39AD">
        <w:trPr>
          <w:trHeight w:val="262"/>
          <w:jc w:val="center"/>
        </w:trPr>
        <w:tc>
          <w:tcPr>
            <w:tcW w:w="8931" w:type="dxa"/>
            <w:gridSpan w:val="3"/>
          </w:tcPr>
          <w:p w14:paraId="116671B8"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My process does/will carry out the reviewing of data on a large scale.</w:t>
            </w:r>
          </w:p>
        </w:tc>
        <w:tc>
          <w:tcPr>
            <w:tcW w:w="1670" w:type="dxa"/>
          </w:tcPr>
          <w:p w14:paraId="222555B8" w14:textId="77777777" w:rsidR="00CF6F7D" w:rsidRPr="00CF6F7D" w:rsidRDefault="00CF6F7D" w:rsidP="00CF6F7D">
            <w:pPr>
              <w:rPr>
                <w:rFonts w:eastAsia="Calibri" w:cs="Arial"/>
                <w:lang w:eastAsia="en-US"/>
              </w:rPr>
            </w:pPr>
          </w:p>
        </w:tc>
      </w:tr>
      <w:tr w:rsidR="00CF6F7D" w:rsidRPr="00CF6F7D" w14:paraId="1CAE3E74" w14:textId="77777777" w:rsidTr="00CB39AD">
        <w:trPr>
          <w:trHeight w:val="517"/>
          <w:jc w:val="center"/>
        </w:trPr>
        <w:tc>
          <w:tcPr>
            <w:tcW w:w="8931" w:type="dxa"/>
            <w:gridSpan w:val="3"/>
            <w:shd w:val="clear" w:color="auto" w:fill="auto"/>
          </w:tcPr>
          <w:p w14:paraId="40A1BEC2"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I do/will use biometric or genetic data such as individual’s gene sequence, fingerprints, facial recognition </w:t>
            </w:r>
            <w:proofErr w:type="spellStart"/>
            <w:r w:rsidRPr="00CF6F7D">
              <w:rPr>
                <w:rFonts w:eastAsia="Calibri" w:cs="Arial"/>
                <w:color w:val="000000"/>
                <w:lang w:val="en" w:eastAsia="en-US"/>
              </w:rPr>
              <w:t>etc</w:t>
            </w:r>
            <w:proofErr w:type="spellEnd"/>
            <w:r w:rsidRPr="00CF6F7D">
              <w:rPr>
                <w:rFonts w:eastAsia="Calibri" w:cs="Arial"/>
                <w:color w:val="000000"/>
                <w:lang w:val="en" w:eastAsia="en-US"/>
              </w:rPr>
              <w:t>).</w:t>
            </w:r>
          </w:p>
        </w:tc>
        <w:tc>
          <w:tcPr>
            <w:tcW w:w="1670" w:type="dxa"/>
          </w:tcPr>
          <w:p w14:paraId="181FF2B1" w14:textId="77777777" w:rsidR="00CF6F7D" w:rsidRPr="00CF6F7D" w:rsidRDefault="00CF6F7D" w:rsidP="00CF6F7D">
            <w:pPr>
              <w:rPr>
                <w:rFonts w:eastAsia="Calibri" w:cs="Arial"/>
                <w:lang w:eastAsia="en-US"/>
              </w:rPr>
            </w:pPr>
          </w:p>
        </w:tc>
      </w:tr>
      <w:tr w:rsidR="00CF6F7D" w:rsidRPr="00CF6F7D" w14:paraId="58ABEEAC" w14:textId="77777777" w:rsidTr="00CB39AD">
        <w:trPr>
          <w:trHeight w:val="317"/>
          <w:jc w:val="center"/>
        </w:trPr>
        <w:tc>
          <w:tcPr>
            <w:tcW w:w="8931" w:type="dxa"/>
            <w:gridSpan w:val="3"/>
          </w:tcPr>
          <w:p w14:paraId="639EACEC"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I do/will combine, compare or match datasets from multiple sources.</w:t>
            </w:r>
          </w:p>
        </w:tc>
        <w:tc>
          <w:tcPr>
            <w:tcW w:w="1670" w:type="dxa"/>
          </w:tcPr>
          <w:p w14:paraId="595CD032" w14:textId="77777777" w:rsidR="00CF6F7D" w:rsidRPr="00CF6F7D" w:rsidRDefault="00CF6F7D" w:rsidP="00CF6F7D">
            <w:pPr>
              <w:rPr>
                <w:rFonts w:eastAsia="Calibri" w:cs="Arial"/>
                <w:lang w:eastAsia="en-US"/>
              </w:rPr>
            </w:pPr>
          </w:p>
        </w:tc>
      </w:tr>
      <w:tr w:rsidR="00CF6F7D" w:rsidRPr="00CF6F7D" w14:paraId="49246DAA" w14:textId="77777777" w:rsidTr="00CB39AD">
        <w:trPr>
          <w:trHeight w:val="420"/>
          <w:jc w:val="center"/>
        </w:trPr>
        <w:tc>
          <w:tcPr>
            <w:tcW w:w="8931" w:type="dxa"/>
            <w:gridSpan w:val="3"/>
          </w:tcPr>
          <w:p w14:paraId="56F01486" w14:textId="77777777" w:rsidR="00CF6F7D" w:rsidRPr="00CF6F7D" w:rsidRDefault="00CF6F7D" w:rsidP="00CF6F7D">
            <w:pPr>
              <w:rPr>
                <w:rFonts w:eastAsia="Calibri" w:cs="Arial"/>
                <w:lang w:eastAsia="en-US"/>
              </w:rPr>
            </w:pPr>
            <w:r w:rsidRPr="00CF6F7D">
              <w:rPr>
                <w:rFonts w:eastAsia="Calibri" w:cs="Arial"/>
                <w:color w:val="000000"/>
                <w:lang w:val="en" w:eastAsia="en-US"/>
              </w:rPr>
              <w:t>I do/will process personal data without providing a privacy notice directly to the individual.</w:t>
            </w:r>
          </w:p>
        </w:tc>
        <w:tc>
          <w:tcPr>
            <w:tcW w:w="1670" w:type="dxa"/>
          </w:tcPr>
          <w:p w14:paraId="535042ED" w14:textId="77777777" w:rsidR="00CF6F7D" w:rsidRPr="00CF6F7D" w:rsidRDefault="00CF6F7D" w:rsidP="00CF6F7D">
            <w:pPr>
              <w:rPr>
                <w:rFonts w:eastAsia="Calibri" w:cs="Arial"/>
                <w:lang w:eastAsia="en-US"/>
              </w:rPr>
            </w:pPr>
          </w:p>
        </w:tc>
      </w:tr>
      <w:tr w:rsidR="00CF6F7D" w:rsidRPr="00CF6F7D" w14:paraId="1FD94E18" w14:textId="77777777" w:rsidTr="00CB39AD">
        <w:trPr>
          <w:trHeight w:val="540"/>
          <w:jc w:val="center"/>
        </w:trPr>
        <w:tc>
          <w:tcPr>
            <w:tcW w:w="8931" w:type="dxa"/>
            <w:gridSpan w:val="3"/>
            <w:shd w:val="clear" w:color="auto" w:fill="FFFFFF"/>
          </w:tcPr>
          <w:p w14:paraId="158FFE5C" w14:textId="77777777" w:rsidR="00CF6F7D" w:rsidRPr="00CF6F7D" w:rsidRDefault="00CF6F7D" w:rsidP="00CF6F7D">
            <w:pPr>
              <w:rPr>
                <w:rFonts w:eastAsia="Calibri" w:cs="Arial"/>
                <w:lang w:eastAsia="en-US"/>
              </w:rPr>
            </w:pPr>
            <w:r w:rsidRPr="00CF6F7D">
              <w:rPr>
                <w:rFonts w:eastAsia="Calibri" w:cs="Arial"/>
                <w:color w:val="000000"/>
                <w:lang w:val="en" w:eastAsia="en-US"/>
              </w:rPr>
              <w:t xml:space="preserve">I do/will use personal data in a way which involves tracking individuals’ online or offline </w:t>
            </w:r>
            <w:r w:rsidRPr="00CF6F7D">
              <w:rPr>
                <w:rFonts w:eastAsia="Calibri" w:cs="Arial"/>
                <w:lang w:eastAsia="en-US"/>
              </w:rPr>
              <w:t>location</w:t>
            </w:r>
            <w:r w:rsidRPr="00CF6F7D">
              <w:rPr>
                <w:rFonts w:eastAsia="Calibri" w:cs="Arial"/>
                <w:color w:val="000000"/>
                <w:lang w:val="en" w:eastAsia="en-US"/>
              </w:rPr>
              <w:t xml:space="preserve"> or behavior.</w:t>
            </w:r>
          </w:p>
        </w:tc>
        <w:tc>
          <w:tcPr>
            <w:tcW w:w="1670" w:type="dxa"/>
          </w:tcPr>
          <w:p w14:paraId="501DBC9A" w14:textId="77777777" w:rsidR="00CF6F7D" w:rsidRPr="00CF6F7D" w:rsidRDefault="00CF6F7D" w:rsidP="00CF6F7D">
            <w:pPr>
              <w:rPr>
                <w:rFonts w:eastAsia="Calibri" w:cs="Arial"/>
                <w:lang w:eastAsia="en-US"/>
              </w:rPr>
            </w:pPr>
          </w:p>
        </w:tc>
      </w:tr>
      <w:tr w:rsidR="00CF6F7D" w:rsidRPr="00CF6F7D" w14:paraId="35044B7A" w14:textId="77777777" w:rsidTr="00CB39AD">
        <w:trPr>
          <w:trHeight w:val="550"/>
          <w:jc w:val="center"/>
        </w:trPr>
        <w:tc>
          <w:tcPr>
            <w:tcW w:w="8931" w:type="dxa"/>
            <w:gridSpan w:val="3"/>
          </w:tcPr>
          <w:p w14:paraId="6E95A2A4" w14:textId="77777777" w:rsidR="00CF6F7D" w:rsidRPr="00CF6F7D" w:rsidRDefault="00CF6F7D" w:rsidP="00CF6F7D">
            <w:pPr>
              <w:rPr>
                <w:rFonts w:eastAsia="Calibri" w:cs="Arial"/>
                <w:lang w:eastAsia="en-US"/>
              </w:rPr>
            </w:pPr>
            <w:r w:rsidRPr="00CF6F7D">
              <w:rPr>
                <w:rFonts w:eastAsia="Calibri" w:cs="Arial"/>
                <w:color w:val="000000"/>
                <w:lang w:val="en" w:eastAsia="en-US"/>
              </w:rPr>
              <w:t>I do/will process children’s personal data</w:t>
            </w:r>
            <w:r w:rsidRPr="00CF6F7D">
              <w:rPr>
                <w:rFonts w:eastAsia="Calibri" w:cs="Arial"/>
                <w:color w:val="FF0000"/>
                <w:lang w:val="en" w:eastAsia="en-US"/>
              </w:rPr>
              <w:t xml:space="preserve"> </w:t>
            </w:r>
            <w:r w:rsidRPr="00CF6F7D">
              <w:rPr>
                <w:rFonts w:eastAsia="Calibri" w:cs="Arial"/>
                <w:color w:val="000000"/>
                <w:lang w:val="en" w:eastAsia="en-US"/>
              </w:rPr>
              <w:t>for profiling or automated decision-making or for marketing purposes or to offer online services directly to them.</w:t>
            </w:r>
          </w:p>
        </w:tc>
        <w:tc>
          <w:tcPr>
            <w:tcW w:w="1670" w:type="dxa"/>
          </w:tcPr>
          <w:p w14:paraId="7D8D690E" w14:textId="77777777" w:rsidR="00CF6F7D" w:rsidRPr="00CF6F7D" w:rsidRDefault="00CF6F7D" w:rsidP="00CF6F7D">
            <w:pPr>
              <w:rPr>
                <w:rFonts w:eastAsia="Calibri" w:cs="Arial"/>
                <w:lang w:eastAsia="en-US"/>
              </w:rPr>
            </w:pPr>
          </w:p>
        </w:tc>
      </w:tr>
      <w:tr w:rsidR="00CF6F7D" w:rsidRPr="00CF6F7D" w14:paraId="31A7D0A0" w14:textId="77777777" w:rsidTr="00CB39AD">
        <w:trPr>
          <w:trHeight w:val="540"/>
          <w:jc w:val="center"/>
        </w:trPr>
        <w:tc>
          <w:tcPr>
            <w:tcW w:w="8931" w:type="dxa"/>
            <w:gridSpan w:val="3"/>
          </w:tcPr>
          <w:p w14:paraId="00D057DF"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I do/will process personal data which could result in a risk of physical harm in the event of a security breach.</w:t>
            </w:r>
          </w:p>
        </w:tc>
        <w:tc>
          <w:tcPr>
            <w:tcW w:w="1670" w:type="dxa"/>
          </w:tcPr>
          <w:p w14:paraId="53C7C39A" w14:textId="77777777" w:rsidR="00CF6F7D" w:rsidRPr="00CF6F7D" w:rsidRDefault="00CF6F7D" w:rsidP="00CF6F7D">
            <w:pPr>
              <w:rPr>
                <w:rFonts w:eastAsia="Calibri" w:cs="Arial"/>
                <w:lang w:eastAsia="en-US"/>
              </w:rPr>
            </w:pPr>
          </w:p>
        </w:tc>
      </w:tr>
      <w:tr w:rsidR="00CF6F7D" w:rsidRPr="00CF6F7D" w14:paraId="6F0AE4D5" w14:textId="77777777" w:rsidTr="00CB39AD">
        <w:trPr>
          <w:trHeight w:val="816"/>
          <w:jc w:val="center"/>
        </w:trPr>
        <w:tc>
          <w:tcPr>
            <w:tcW w:w="8931" w:type="dxa"/>
            <w:gridSpan w:val="3"/>
          </w:tcPr>
          <w:p w14:paraId="0DFB5BBA" w14:textId="1B6534BC"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I do/will process </w:t>
            </w:r>
            <w:r w:rsidRPr="00CF6F7D">
              <w:rPr>
                <w:rFonts w:eastAsia="Calibri" w:cs="Arial"/>
                <w:color w:val="000000"/>
                <w:lang w:eastAsia="en-US"/>
              </w:rPr>
              <w:t>special category data</w:t>
            </w:r>
            <w:r w:rsidRPr="00CF6F7D">
              <w:rPr>
                <w:rFonts w:eastAsia="Calibri" w:cs="Arial"/>
                <w:color w:val="000000"/>
                <w:lang w:val="en" w:eastAsia="en-US"/>
              </w:rPr>
              <w:t xml:space="preserve"> or criminal offence data on a large scale.  Special category data includes data on health and protected characteristics.  More information can be found </w:t>
            </w:r>
            <w:hyperlink r:id="rId13" w:history="1">
              <w:r w:rsidR="00750075" w:rsidRPr="00EA3488">
                <w:rPr>
                  <w:rStyle w:val="Hyperlink"/>
                  <w:rFonts w:eastAsia="Calibri" w:cs="Arial"/>
                  <w:lang w:val="en" w:eastAsia="en-US"/>
                </w:rPr>
                <w:t>on the</w:t>
              </w:r>
              <w:r w:rsidR="00750075" w:rsidRPr="00EA3488">
                <w:rPr>
                  <w:rStyle w:val="Hyperlink"/>
                  <w:rFonts w:eastAsia="Calibri" w:cs="Arial"/>
                  <w:lang w:val="en" w:eastAsia="en-US"/>
                </w:rPr>
                <w:t xml:space="preserve"> </w:t>
              </w:r>
              <w:r w:rsidR="00750075" w:rsidRPr="00EA3488">
                <w:rPr>
                  <w:rStyle w:val="Hyperlink"/>
                  <w:rFonts w:eastAsia="Calibri" w:cs="Arial"/>
                  <w:lang w:val="en" w:eastAsia="en-US"/>
                </w:rPr>
                <w:t>ICO site</w:t>
              </w:r>
            </w:hyperlink>
            <w:r w:rsidRPr="00CF6F7D">
              <w:rPr>
                <w:rFonts w:eastAsia="Calibri" w:cs="Arial"/>
                <w:color w:val="000000"/>
                <w:lang w:val="en" w:eastAsia="en-US"/>
              </w:rPr>
              <w:t>.</w:t>
            </w:r>
          </w:p>
        </w:tc>
        <w:tc>
          <w:tcPr>
            <w:tcW w:w="1670" w:type="dxa"/>
          </w:tcPr>
          <w:p w14:paraId="7EFA9AA0" w14:textId="77777777" w:rsidR="00CF6F7D" w:rsidRPr="00CF6F7D" w:rsidRDefault="00CF6F7D" w:rsidP="00CF6F7D">
            <w:pPr>
              <w:rPr>
                <w:rFonts w:eastAsia="Calibri" w:cs="Arial"/>
                <w:lang w:eastAsia="en-US"/>
              </w:rPr>
            </w:pPr>
          </w:p>
        </w:tc>
      </w:tr>
      <w:tr w:rsidR="00CF6F7D" w:rsidRPr="00CF6F7D" w14:paraId="790FA1B4" w14:textId="77777777" w:rsidTr="007C069D">
        <w:trPr>
          <w:trHeight w:val="323"/>
          <w:jc w:val="center"/>
        </w:trPr>
        <w:tc>
          <w:tcPr>
            <w:tcW w:w="10601" w:type="dxa"/>
            <w:gridSpan w:val="4"/>
            <w:shd w:val="clear" w:color="auto" w:fill="D9D9D9"/>
          </w:tcPr>
          <w:p w14:paraId="0FF9B133" w14:textId="7E0F5AFC" w:rsidR="00CF6F7D" w:rsidRPr="00CF6F7D" w:rsidRDefault="00CF6F7D" w:rsidP="00CF6F7D">
            <w:pPr>
              <w:jc w:val="center"/>
              <w:rPr>
                <w:rFonts w:eastAsia="Calibri" w:cs="Arial"/>
                <w:b/>
                <w:bCs/>
                <w:i/>
                <w:iCs/>
                <w:color w:val="000000"/>
                <w:lang w:eastAsia="en-US"/>
              </w:rPr>
            </w:pPr>
            <w:r w:rsidRPr="00CF6F7D">
              <w:rPr>
                <w:rFonts w:eastAsia="Calibri" w:cs="Arial"/>
                <w:b/>
                <w:bCs/>
                <w:i/>
                <w:iCs/>
                <w:color w:val="000000"/>
                <w:lang w:eastAsia="en-US"/>
              </w:rPr>
              <w:t xml:space="preserve">If you’ve honestly answered YES to any of the questions above, </w:t>
            </w:r>
            <w:r w:rsidR="009F7D76">
              <w:rPr>
                <w:rFonts w:eastAsia="Calibri" w:cs="Arial"/>
                <w:b/>
                <w:bCs/>
                <w:i/>
                <w:iCs/>
                <w:color w:val="000000"/>
                <w:lang w:eastAsia="en-US"/>
              </w:rPr>
              <w:br/>
            </w:r>
            <w:r w:rsidRPr="00CF6F7D">
              <w:rPr>
                <w:rFonts w:eastAsia="Calibri" w:cs="Arial"/>
                <w:b/>
                <w:bCs/>
                <w:i/>
                <w:iCs/>
                <w:color w:val="000000"/>
                <w:lang w:eastAsia="en-US"/>
              </w:rPr>
              <w:t xml:space="preserve">then </w:t>
            </w:r>
            <w:r w:rsidR="00ED1546">
              <w:rPr>
                <w:rFonts w:eastAsia="Calibri" w:cs="Arial"/>
                <w:b/>
                <w:bCs/>
                <w:i/>
                <w:iCs/>
                <w:color w:val="000000"/>
                <w:lang w:eastAsia="en-US"/>
              </w:rPr>
              <w:t xml:space="preserve">it </w:t>
            </w:r>
            <w:r w:rsidRPr="00CF6F7D">
              <w:rPr>
                <w:rFonts w:eastAsia="Calibri" w:cs="Arial"/>
                <w:b/>
                <w:bCs/>
                <w:i/>
                <w:iCs/>
                <w:color w:val="000000"/>
                <w:lang w:eastAsia="en-US"/>
              </w:rPr>
              <w:t>is a legal requirement that you conduct a DPIA.</w:t>
            </w:r>
          </w:p>
        </w:tc>
      </w:tr>
      <w:tr w:rsidR="00CF6F7D" w:rsidRPr="00CF6F7D" w14:paraId="671F3370" w14:textId="77777777" w:rsidTr="00CB39AD">
        <w:trPr>
          <w:trHeight w:val="286"/>
          <w:jc w:val="center"/>
        </w:trPr>
        <w:tc>
          <w:tcPr>
            <w:tcW w:w="8931" w:type="dxa"/>
            <w:gridSpan w:val="3"/>
          </w:tcPr>
          <w:p w14:paraId="67BB6EB9" w14:textId="77777777" w:rsidR="00CF6F7D" w:rsidRPr="00CF6F7D" w:rsidRDefault="00CF6F7D" w:rsidP="00CF6F7D">
            <w:pPr>
              <w:rPr>
                <w:rFonts w:eastAsia="Calibri" w:cs="Arial"/>
                <w:color w:val="000000"/>
                <w:lang w:eastAsia="en-US"/>
              </w:rPr>
            </w:pPr>
            <w:r w:rsidRPr="00CF6F7D">
              <w:rPr>
                <w:rFonts w:eastAsia="Calibri" w:cs="Arial"/>
                <w:color w:val="000000"/>
                <w:lang w:eastAsia="en-US"/>
              </w:rPr>
              <w:t>Advisory grounds to conduct a DPIA</w:t>
            </w:r>
          </w:p>
        </w:tc>
        <w:tc>
          <w:tcPr>
            <w:tcW w:w="1670" w:type="dxa"/>
          </w:tcPr>
          <w:p w14:paraId="1C93A49F" w14:textId="77777777" w:rsidR="00CF6F7D" w:rsidRPr="00CF6F7D" w:rsidRDefault="00CF6F7D" w:rsidP="00CF6F7D">
            <w:pPr>
              <w:rPr>
                <w:rFonts w:eastAsia="Calibri" w:cs="Arial"/>
                <w:i/>
                <w:iCs/>
                <w:color w:val="FF0000"/>
                <w:lang w:eastAsia="en-US"/>
              </w:rPr>
            </w:pPr>
          </w:p>
        </w:tc>
      </w:tr>
      <w:tr w:rsidR="00CF6F7D" w:rsidRPr="00CF6F7D" w14:paraId="1FA09D4A" w14:textId="77777777" w:rsidTr="00CB39AD">
        <w:trPr>
          <w:trHeight w:val="263"/>
          <w:jc w:val="center"/>
        </w:trPr>
        <w:tc>
          <w:tcPr>
            <w:tcW w:w="8931" w:type="dxa"/>
            <w:gridSpan w:val="3"/>
          </w:tcPr>
          <w:p w14:paraId="33053B10"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My process does/will involve evaluation or scoring.</w:t>
            </w:r>
          </w:p>
        </w:tc>
        <w:tc>
          <w:tcPr>
            <w:tcW w:w="1670" w:type="dxa"/>
          </w:tcPr>
          <w:p w14:paraId="6AB79373" w14:textId="77777777" w:rsidR="00CF6F7D" w:rsidRPr="00CF6F7D" w:rsidRDefault="00CF6F7D" w:rsidP="00CF6F7D">
            <w:pPr>
              <w:rPr>
                <w:rFonts w:eastAsia="Calibri" w:cs="Arial"/>
                <w:lang w:eastAsia="en-US"/>
              </w:rPr>
            </w:pPr>
          </w:p>
        </w:tc>
      </w:tr>
      <w:tr w:rsidR="00CF6F7D" w:rsidRPr="00CF6F7D" w14:paraId="11DDB32C" w14:textId="77777777" w:rsidTr="00CB39AD">
        <w:trPr>
          <w:trHeight w:val="281"/>
          <w:jc w:val="center"/>
        </w:trPr>
        <w:tc>
          <w:tcPr>
            <w:tcW w:w="8931" w:type="dxa"/>
            <w:gridSpan w:val="3"/>
          </w:tcPr>
          <w:p w14:paraId="6FBED2AE"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My process does/will involve automated decision-making with significant effects.</w:t>
            </w:r>
          </w:p>
        </w:tc>
        <w:tc>
          <w:tcPr>
            <w:tcW w:w="1670" w:type="dxa"/>
          </w:tcPr>
          <w:p w14:paraId="06A56343" w14:textId="77777777" w:rsidR="00CF6F7D" w:rsidRPr="00CF6F7D" w:rsidRDefault="00CF6F7D" w:rsidP="00CF6F7D">
            <w:pPr>
              <w:rPr>
                <w:rFonts w:eastAsia="Calibri" w:cs="Arial"/>
                <w:lang w:eastAsia="en-US"/>
              </w:rPr>
            </w:pPr>
          </w:p>
        </w:tc>
      </w:tr>
      <w:tr w:rsidR="00CF6F7D" w:rsidRPr="00CF6F7D" w14:paraId="70792738" w14:textId="77777777" w:rsidTr="00CB39AD">
        <w:trPr>
          <w:trHeight w:val="399"/>
          <w:jc w:val="center"/>
        </w:trPr>
        <w:tc>
          <w:tcPr>
            <w:tcW w:w="8931" w:type="dxa"/>
            <w:gridSpan w:val="3"/>
          </w:tcPr>
          <w:p w14:paraId="012F4A72" w14:textId="46B361DA"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My process does/will use processing </w:t>
            </w:r>
            <w:r w:rsidRPr="00554EA7">
              <w:rPr>
                <w:rFonts w:eastAsia="Calibri" w:cs="Arial"/>
                <w:lang w:val="en" w:eastAsia="en-US"/>
              </w:rPr>
              <w:t xml:space="preserve">of </w:t>
            </w:r>
            <w:hyperlink r:id="rId14" w:history="1">
              <w:r w:rsidRPr="00554EA7">
                <w:rPr>
                  <w:rStyle w:val="Hyperlink"/>
                  <w:rFonts w:eastAsia="Calibri" w:cs="Arial"/>
                  <w:lang w:val="en" w:eastAsia="en-US"/>
                </w:rPr>
                <w:t>sensitive data</w:t>
              </w:r>
            </w:hyperlink>
            <w:r w:rsidRPr="00554EA7">
              <w:rPr>
                <w:rFonts w:eastAsia="Calibri" w:cs="Arial"/>
                <w:lang w:val="en" w:eastAsia="en-US"/>
              </w:rPr>
              <w:t xml:space="preserve"> or </w:t>
            </w:r>
            <w:r w:rsidRPr="00CF6F7D">
              <w:rPr>
                <w:rFonts w:eastAsia="Calibri" w:cs="Arial"/>
                <w:color w:val="000000"/>
                <w:lang w:val="en" w:eastAsia="en-US"/>
              </w:rPr>
              <w:t>data of a highly personal nature.</w:t>
            </w:r>
          </w:p>
        </w:tc>
        <w:tc>
          <w:tcPr>
            <w:tcW w:w="1670" w:type="dxa"/>
          </w:tcPr>
          <w:p w14:paraId="0E47B861" w14:textId="77777777" w:rsidR="00CF6F7D" w:rsidRPr="00CF6F7D" w:rsidRDefault="00CF6F7D" w:rsidP="00CF6F7D">
            <w:pPr>
              <w:rPr>
                <w:rFonts w:eastAsia="Calibri" w:cs="Arial"/>
                <w:lang w:eastAsia="en-US"/>
              </w:rPr>
            </w:pPr>
          </w:p>
        </w:tc>
      </w:tr>
      <w:tr w:rsidR="00CF6F7D" w:rsidRPr="00CF6F7D" w14:paraId="156CCB5C" w14:textId="77777777" w:rsidTr="00CB39AD">
        <w:trPr>
          <w:trHeight w:val="293"/>
          <w:jc w:val="center"/>
        </w:trPr>
        <w:tc>
          <w:tcPr>
            <w:tcW w:w="8931" w:type="dxa"/>
            <w:gridSpan w:val="3"/>
          </w:tcPr>
          <w:p w14:paraId="72E28DB5"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I do/will do processing on a large scale.</w:t>
            </w:r>
          </w:p>
        </w:tc>
        <w:tc>
          <w:tcPr>
            <w:tcW w:w="1670" w:type="dxa"/>
          </w:tcPr>
          <w:p w14:paraId="786352CF" w14:textId="77777777" w:rsidR="00CF6F7D" w:rsidRPr="00CF6F7D" w:rsidRDefault="00CF6F7D" w:rsidP="00CF6F7D">
            <w:pPr>
              <w:rPr>
                <w:rFonts w:eastAsia="Calibri" w:cs="Arial"/>
                <w:lang w:eastAsia="en-US"/>
              </w:rPr>
            </w:pPr>
          </w:p>
        </w:tc>
      </w:tr>
      <w:tr w:rsidR="00CF6F7D" w:rsidRPr="00CF6F7D" w14:paraId="45683F8E" w14:textId="77777777" w:rsidTr="00CB39AD">
        <w:trPr>
          <w:trHeight w:val="506"/>
          <w:jc w:val="center"/>
        </w:trPr>
        <w:tc>
          <w:tcPr>
            <w:tcW w:w="8931" w:type="dxa"/>
            <w:gridSpan w:val="3"/>
          </w:tcPr>
          <w:p w14:paraId="09C23B27"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I do/will process data concerning vulnerable Individuals (</w:t>
            </w:r>
            <w:r w:rsidRPr="00CF6F7D">
              <w:rPr>
                <w:rFonts w:eastAsia="Calibri" w:cs="Arial"/>
                <w:color w:val="000000"/>
                <w:lang w:eastAsia="en-US"/>
              </w:rPr>
              <w:t>Individuals can be vulnerable where circumstances may restrict their ability to freely consent or object to the processing of their personal data, or to understand its implications.)</w:t>
            </w:r>
          </w:p>
        </w:tc>
        <w:tc>
          <w:tcPr>
            <w:tcW w:w="1670" w:type="dxa"/>
          </w:tcPr>
          <w:p w14:paraId="7B63F984" w14:textId="77777777" w:rsidR="00CF6F7D" w:rsidRPr="00CF6F7D" w:rsidRDefault="00CF6F7D" w:rsidP="00CF6F7D">
            <w:pPr>
              <w:rPr>
                <w:rFonts w:eastAsia="Calibri" w:cs="Arial"/>
                <w:lang w:eastAsia="en-US"/>
              </w:rPr>
            </w:pPr>
          </w:p>
        </w:tc>
      </w:tr>
      <w:tr w:rsidR="00CF6F7D" w:rsidRPr="00CF6F7D" w14:paraId="40C61DC3" w14:textId="77777777" w:rsidTr="00CB39AD">
        <w:trPr>
          <w:trHeight w:val="279"/>
          <w:jc w:val="center"/>
        </w:trPr>
        <w:tc>
          <w:tcPr>
            <w:tcW w:w="8931" w:type="dxa"/>
            <w:gridSpan w:val="3"/>
          </w:tcPr>
          <w:p w14:paraId="4B5AF524"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I do/will use new processes, platforms or applications. </w:t>
            </w:r>
          </w:p>
        </w:tc>
        <w:tc>
          <w:tcPr>
            <w:tcW w:w="1670" w:type="dxa"/>
          </w:tcPr>
          <w:p w14:paraId="7B7B35A6" w14:textId="77777777" w:rsidR="00CF6F7D" w:rsidRPr="00CF6F7D" w:rsidRDefault="00CF6F7D" w:rsidP="00CF6F7D">
            <w:pPr>
              <w:rPr>
                <w:rFonts w:eastAsia="Calibri" w:cs="Arial"/>
                <w:lang w:eastAsia="en-US"/>
              </w:rPr>
            </w:pPr>
          </w:p>
        </w:tc>
      </w:tr>
      <w:tr w:rsidR="00CF6F7D" w:rsidRPr="00CF6F7D" w14:paraId="63BE32E4" w14:textId="77777777" w:rsidTr="00CB39AD">
        <w:trPr>
          <w:trHeight w:val="411"/>
          <w:jc w:val="center"/>
        </w:trPr>
        <w:tc>
          <w:tcPr>
            <w:tcW w:w="8931" w:type="dxa"/>
            <w:gridSpan w:val="3"/>
            <w:shd w:val="clear" w:color="auto" w:fill="F2F2F2"/>
          </w:tcPr>
          <w:p w14:paraId="0B709071" w14:textId="77777777" w:rsidR="00CF6F7D" w:rsidRPr="00CF6F7D" w:rsidRDefault="00CF6F7D" w:rsidP="00CF6F7D">
            <w:pPr>
              <w:rPr>
                <w:rFonts w:eastAsia="Calibri" w:cs="Arial"/>
                <w:color w:val="000000"/>
                <w:lang w:eastAsia="en-US"/>
              </w:rPr>
            </w:pPr>
            <w:r w:rsidRPr="00CF6F7D">
              <w:rPr>
                <w:rFonts w:eastAsia="Calibri" w:cs="Arial"/>
                <w:color w:val="000000"/>
                <w:lang w:val="en" w:eastAsia="en-US"/>
              </w:rPr>
              <w:t xml:space="preserve">My processing involves </w:t>
            </w:r>
            <w:r w:rsidRPr="00CF6F7D">
              <w:rPr>
                <w:rFonts w:eastAsia="Calibri" w:cs="Arial"/>
                <w:color w:val="000000"/>
                <w:shd w:val="clear" w:color="auto" w:fill="D9D9D9"/>
                <w:lang w:val="en" w:eastAsia="en-US"/>
              </w:rPr>
              <w:t>preventing individuals from exercising a right or using a service or contract</w:t>
            </w:r>
          </w:p>
        </w:tc>
        <w:tc>
          <w:tcPr>
            <w:tcW w:w="1670" w:type="dxa"/>
          </w:tcPr>
          <w:p w14:paraId="78620747" w14:textId="77777777" w:rsidR="00CF6F7D" w:rsidRPr="00CF6F7D" w:rsidRDefault="00CF6F7D" w:rsidP="00CF6F7D">
            <w:pPr>
              <w:rPr>
                <w:rFonts w:eastAsia="Calibri" w:cs="Arial"/>
                <w:lang w:eastAsia="en-US"/>
              </w:rPr>
            </w:pPr>
          </w:p>
        </w:tc>
      </w:tr>
      <w:tr w:rsidR="00CF6F7D" w:rsidRPr="00CF6F7D" w14:paraId="006B1847" w14:textId="77777777" w:rsidTr="007C069D">
        <w:trPr>
          <w:trHeight w:val="517"/>
          <w:jc w:val="center"/>
        </w:trPr>
        <w:tc>
          <w:tcPr>
            <w:tcW w:w="10601" w:type="dxa"/>
            <w:gridSpan w:val="4"/>
            <w:shd w:val="clear" w:color="auto" w:fill="D9D9D9"/>
          </w:tcPr>
          <w:p w14:paraId="12B337A9" w14:textId="56BEE58B" w:rsidR="00CF6F7D" w:rsidRPr="00CF6F7D" w:rsidRDefault="00CF6F7D" w:rsidP="00CF6F7D">
            <w:pPr>
              <w:jc w:val="center"/>
              <w:rPr>
                <w:rFonts w:eastAsia="Calibri" w:cs="Arial"/>
                <w:b/>
                <w:bCs/>
                <w:color w:val="000000"/>
                <w:lang w:eastAsia="en-US"/>
              </w:rPr>
            </w:pPr>
            <w:r w:rsidRPr="00CF6F7D">
              <w:rPr>
                <w:rFonts w:eastAsia="Calibri" w:cs="Arial"/>
                <w:b/>
                <w:bCs/>
                <w:color w:val="000000"/>
                <w:lang w:eastAsia="en-US"/>
              </w:rPr>
              <w:t xml:space="preserve">If you have honestly answered YES to any of the questions, </w:t>
            </w:r>
            <w:r w:rsidR="00ED1546">
              <w:rPr>
                <w:rFonts w:eastAsia="Calibri" w:cs="Arial"/>
                <w:b/>
                <w:bCs/>
                <w:color w:val="000000"/>
                <w:lang w:eastAsia="en-US"/>
              </w:rPr>
              <w:br/>
            </w:r>
            <w:r w:rsidRPr="00CF6F7D">
              <w:rPr>
                <w:rFonts w:eastAsia="Calibri" w:cs="Arial"/>
                <w:b/>
                <w:bCs/>
                <w:color w:val="000000"/>
                <w:lang w:eastAsia="en-US"/>
              </w:rPr>
              <w:t>then it is strongly recommended that you conduct a DPIA.</w:t>
            </w:r>
          </w:p>
        </w:tc>
      </w:tr>
      <w:tr w:rsidR="00CF6F7D" w:rsidRPr="00CF6F7D" w14:paraId="36D95546" w14:textId="77777777" w:rsidTr="007C069D">
        <w:trPr>
          <w:trHeight w:val="506"/>
          <w:jc w:val="center"/>
        </w:trPr>
        <w:tc>
          <w:tcPr>
            <w:tcW w:w="10601" w:type="dxa"/>
            <w:gridSpan w:val="4"/>
            <w:shd w:val="clear" w:color="auto" w:fill="D9D9D9"/>
          </w:tcPr>
          <w:p w14:paraId="278F1304" w14:textId="77777777" w:rsidR="00CF6F7D" w:rsidRPr="00CF6F7D" w:rsidRDefault="00CF6F7D" w:rsidP="00CF6F7D">
            <w:pPr>
              <w:jc w:val="center"/>
              <w:rPr>
                <w:rFonts w:eastAsia="Calibri" w:cs="Arial"/>
                <w:b/>
                <w:bCs/>
                <w:color w:val="000000"/>
                <w:lang w:eastAsia="en-US"/>
              </w:rPr>
            </w:pPr>
            <w:r w:rsidRPr="00CF6F7D">
              <w:rPr>
                <w:rFonts w:eastAsia="Calibri" w:cs="Arial"/>
                <w:b/>
                <w:bCs/>
                <w:color w:val="000000"/>
                <w:lang w:eastAsia="en-US"/>
              </w:rPr>
              <w:t>If you have honestly answered ‘NO’ to All the above question you do not need to conduct a DPIA. However, do keep a record of this checklist within project record as checklists could be requested at any time.</w:t>
            </w:r>
          </w:p>
        </w:tc>
      </w:tr>
    </w:tbl>
    <w:p w14:paraId="24FA88AD" w14:textId="77777777" w:rsidR="00CF6F7D" w:rsidRPr="00B824E0" w:rsidRDefault="00CF6F7D" w:rsidP="005A55F6">
      <w:pPr>
        <w:rPr>
          <w:rFonts w:cs="Arial"/>
          <w:sz w:val="28"/>
          <w:szCs w:val="28"/>
        </w:rPr>
      </w:pPr>
    </w:p>
    <w:sectPr w:rsidR="00CF6F7D" w:rsidRPr="00B824E0" w:rsidSect="00A735B0">
      <w:headerReference w:type="even" r:id="rId15"/>
      <w:footerReference w:type="default" r:id="rId16"/>
      <w:footerReference w:type="first" r:id="rId17"/>
      <w:pgSz w:w="11900" w:h="16840"/>
      <w:pgMar w:top="1021" w:right="851" w:bottom="102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54EA" w14:textId="77777777" w:rsidR="00833A35" w:rsidRDefault="00833A35" w:rsidP="00A86A06">
      <w:r>
        <w:separator/>
      </w:r>
    </w:p>
  </w:endnote>
  <w:endnote w:type="continuationSeparator" w:id="0">
    <w:p w14:paraId="02508DBF" w14:textId="77777777" w:rsidR="00833A35" w:rsidRDefault="00833A35"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E26C4B">
      <w:rPr>
        <w:rStyle w:val="PageNumber"/>
        <w:noProof/>
        <w:sz w:val="16"/>
        <w:szCs w:val="16"/>
      </w:rPr>
      <w:t>2</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p w14:paraId="5DD150EB" w14:textId="77777777" w:rsidR="000614E4" w:rsidRDefault="000614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2865D0">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p w14:paraId="316BB184" w14:textId="77777777" w:rsidR="000614E4" w:rsidRDefault="000614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DC99" w14:textId="77777777" w:rsidR="00833A35" w:rsidRDefault="00833A35" w:rsidP="00A86A06">
      <w:r>
        <w:separator/>
      </w:r>
    </w:p>
  </w:footnote>
  <w:footnote w:type="continuationSeparator" w:id="0">
    <w:p w14:paraId="0650679F" w14:textId="77777777" w:rsidR="00833A35" w:rsidRDefault="00833A35"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703E" w14:textId="736EBE53" w:rsidR="00A86A06" w:rsidRDefault="00833A35">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p w14:paraId="786640BB" w14:textId="77777777" w:rsidR="000614E4" w:rsidRDefault="000614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614E4"/>
    <w:rsid w:val="00117088"/>
    <w:rsid w:val="001E37A2"/>
    <w:rsid w:val="002743D1"/>
    <w:rsid w:val="002865D0"/>
    <w:rsid w:val="002B2EB7"/>
    <w:rsid w:val="0036293B"/>
    <w:rsid w:val="003E1896"/>
    <w:rsid w:val="003E6CAD"/>
    <w:rsid w:val="00403AFB"/>
    <w:rsid w:val="004C2DF3"/>
    <w:rsid w:val="00554EA7"/>
    <w:rsid w:val="005650F1"/>
    <w:rsid w:val="005A55F6"/>
    <w:rsid w:val="006F1AA0"/>
    <w:rsid w:val="00704A89"/>
    <w:rsid w:val="00750075"/>
    <w:rsid w:val="00764B14"/>
    <w:rsid w:val="00787960"/>
    <w:rsid w:val="00833A35"/>
    <w:rsid w:val="00990824"/>
    <w:rsid w:val="00990DA1"/>
    <w:rsid w:val="009F7D76"/>
    <w:rsid w:val="00A735B0"/>
    <w:rsid w:val="00A86A06"/>
    <w:rsid w:val="00B824E0"/>
    <w:rsid w:val="00CB39AD"/>
    <w:rsid w:val="00CF6F7D"/>
    <w:rsid w:val="00E26C4B"/>
    <w:rsid w:val="00E80373"/>
    <w:rsid w:val="00E829E4"/>
    <w:rsid w:val="00EA3488"/>
    <w:rsid w:val="00ED1546"/>
    <w:rsid w:val="00F32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4D83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1">
    <w:name w:val="heading 1"/>
    <w:basedOn w:val="Normal"/>
    <w:next w:val="Normal"/>
    <w:link w:val="Heading1Char"/>
    <w:uiPriority w:val="9"/>
    <w:qFormat/>
    <w:rsid w:val="00E80373"/>
    <w:pPr>
      <w:keepNext/>
      <w:keepLines/>
      <w:spacing w:before="600"/>
      <w:outlineLvl w:val="0"/>
    </w:pPr>
    <w:rPr>
      <w:rFonts w:eastAsiaTheme="majorEastAsia" w:cstheme="majorBidi"/>
      <w:b/>
      <w:color w:val="B70062"/>
      <w:sz w:val="32"/>
      <w:szCs w:val="32"/>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table" w:customStyle="1" w:styleId="TableGrid1">
    <w:name w:val="Table Grid1"/>
    <w:basedOn w:val="TableNormal"/>
    <w:next w:val="TableGrid"/>
    <w:uiPriority w:val="39"/>
    <w:rsid w:val="00CF6F7D"/>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6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373"/>
    <w:rPr>
      <w:rFonts w:ascii="Arial" w:eastAsiaTheme="majorEastAsia" w:hAnsi="Arial" w:cstheme="majorBidi"/>
      <w:b/>
      <w:color w:val="B70062"/>
      <w:sz w:val="32"/>
      <w:szCs w:val="32"/>
      <w:lang w:eastAsia="en-GB"/>
    </w:rPr>
  </w:style>
  <w:style w:type="character" w:styleId="Hyperlink">
    <w:name w:val="Hyperlink"/>
    <w:basedOn w:val="DefaultParagraphFont"/>
    <w:uiPriority w:val="99"/>
    <w:unhideWhenUsed/>
    <w:rsid w:val="00EA3488"/>
    <w:rPr>
      <w:color w:val="0563C1" w:themeColor="hyperlink"/>
      <w:u w:val="single"/>
    </w:rPr>
  </w:style>
  <w:style w:type="character" w:styleId="UnresolvedMention">
    <w:name w:val="Unresolved Mention"/>
    <w:basedOn w:val="DefaultParagraphFont"/>
    <w:uiPriority w:val="99"/>
    <w:rsid w:val="00EA3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79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guide-to-the-general-data-protection-regulation-gdpr/lawful-basis-for-processing/special-category-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the-general-data-protection-regulation-gdpr/lawful-basis-for-processing/special-category-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boro.ac.uk/data-privacy/resources/dpi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guide-to-the-general-data-protection-regulation-gdpr/lawful-basis-for-processing/special-category-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ED74D9616FE418A3CCFD1B6B3A657" ma:contentTypeVersion="12" ma:contentTypeDescription="Create a new document." ma:contentTypeScope="" ma:versionID="c97f2cb45d90ca048edafbdd51530c40">
  <xsd:schema xmlns:xsd="http://www.w3.org/2001/XMLSchema" xmlns:xs="http://www.w3.org/2001/XMLSchema" xmlns:p="http://schemas.microsoft.com/office/2006/metadata/properties" xmlns:ns3="78a22f4c-100c-4be0-8124-cdc1974815c1" xmlns:ns4="d38b7b6c-9dd2-45ca-81dc-d5a476f6cbec" targetNamespace="http://schemas.microsoft.com/office/2006/metadata/properties" ma:root="true" ma:fieldsID="434074f924cee5bbf4864536a22a4007" ns3:_="" ns4:_="">
    <xsd:import namespace="78a22f4c-100c-4be0-8124-cdc1974815c1"/>
    <xsd:import namespace="d38b7b6c-9dd2-45ca-81dc-d5a476f6c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2f4c-100c-4be0-8124-cdc19748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7b6c-9dd2-45ca-81dc-d5a476f6c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A1E85-18A9-4EF8-B35B-C51E087C8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9157F-114A-4FB0-B795-51B8F564AAAC}">
  <ds:schemaRefs>
    <ds:schemaRef ds:uri="http://schemas.microsoft.com/sharepoint/v3/contenttype/forms"/>
  </ds:schemaRefs>
</ds:datastoreItem>
</file>

<file path=customXml/itemProps3.xml><?xml version="1.0" encoding="utf-8"?>
<ds:datastoreItem xmlns:ds="http://schemas.openxmlformats.org/officeDocument/2006/customXml" ds:itemID="{7971163E-3A87-4A21-8BC8-4F38CA5F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2f4c-100c-4be0-8124-cdc1974815c1"/>
    <ds:schemaRef ds:uri="d38b7b6c-9dd2-45ca-81dc-d5a476f6c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518</Words>
  <Characters>2955</Characters>
  <Application>Microsoft Office Word</Application>
  <DocSecurity>0</DocSecurity>
  <Lines>24</Lines>
  <Paragraphs>6</Paragraphs>
  <ScaleCrop>false</ScaleCrop>
  <Company>Loughborough University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dc:description/>
  <cp:lastModifiedBy>Martin Ashby</cp:lastModifiedBy>
  <cp:revision>17</cp:revision>
  <dcterms:created xsi:type="dcterms:W3CDTF">2020-09-11T14:09:00Z</dcterms:created>
  <dcterms:modified xsi:type="dcterms:W3CDTF">2020-09-11T15:58:00Z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0x0101008EFED74D9616FE418A3CCFD1B6B3A657</vt:lpwstr>
  </property>
</Properties>
</file>